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DC749B" w14:textId="310DCC17" w:rsidR="00E17198" w:rsidRDefault="003B7568">
      <w:r>
        <w:rPr>
          <w:noProof/>
        </w:rPr>
        <w:drawing>
          <wp:inline distT="0" distB="0" distL="0" distR="0" wp14:anchorId="52CE543F" wp14:editId="0EF9F00A">
            <wp:extent cx="5943600" cy="5070475"/>
            <wp:effectExtent l="0" t="0" r="0" b="0"/>
            <wp:docPr id="1" name="Picture 1" descr="Image result for act of contr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ct of contrit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7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71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568"/>
    <w:rsid w:val="003B7568"/>
    <w:rsid w:val="00D14FED"/>
    <w:rsid w:val="00E17198"/>
    <w:rsid w:val="00F8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87C0"/>
  <w15:chartTrackingRefBased/>
  <w15:docId w15:val="{3A536E4F-C410-44AE-8F80-54E6CB9E4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Youth Ministry</dc:creator>
  <cp:keywords/>
  <dc:description/>
  <cp:lastModifiedBy>Youth Ministry</cp:lastModifiedBy>
  <cp:revision>1</cp:revision>
  <dcterms:created xsi:type="dcterms:W3CDTF">2020-03-16T18:57:00Z</dcterms:created>
  <dcterms:modified xsi:type="dcterms:W3CDTF">2020-03-16T18:57:00Z</dcterms:modified>
</cp:coreProperties>
</file>